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F2DF2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第1节　杠杆</w:t>
      </w:r>
    </w:p>
    <w:p w14:paraId="47099B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8147B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15D79B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(1)知道杠杆及杠杆相关的概念。</w:t>
      </w:r>
    </w:p>
    <w:p w14:paraId="7370249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(2)知道杠杆的平衡条件及其表达式。</w:t>
      </w:r>
    </w:p>
    <w:p w14:paraId="4A6EAFC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(3)能从常见工具和简单机械中识别出杠杆并</w:t>
      </w:r>
      <w:r>
        <w:rPr>
          <w:rFonts w:hint="eastAsia" w:ascii="Times New Roman" w:hAnsi="Times New Roman" w:cs="Times New Roman"/>
        </w:rPr>
        <w:t>能进行分类。</w:t>
      </w:r>
    </w:p>
    <w:p w14:paraId="718AE8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53895D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(1)通过对实例进行分析，结合示意图建立杠杆的模型，掌握力臂的画法。</w:t>
      </w:r>
    </w:p>
    <w:p w14:paraId="57B0F4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(2)通过观察实验现象和分析实验数据，推理得出杠杆的平衡条件。</w:t>
      </w:r>
    </w:p>
    <w:p w14:paraId="20387A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(3)通过模型结合杠杆平衡的原理进行分析并能解决相关问题。</w:t>
      </w:r>
    </w:p>
    <w:p w14:paraId="72551F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3．科学探究：经历探究杠杆平衡条件的过程，学会分析实验现象、寻找数据间规律，从而归纳出实验结论的一般方法，提高实验探究能力和思维能力。</w:t>
      </w:r>
    </w:p>
    <w:p w14:paraId="047AF9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4E7656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(1)通过从生活中的实例中建立杠杆模型的过程，了解物理学中研究问题的方法，总结成功的经验。</w:t>
      </w:r>
    </w:p>
    <w:p w14:paraId="77FA178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(2)通过探究杠杆的平衡条件，使学生</w:t>
      </w:r>
      <w:r>
        <w:rPr>
          <w:rFonts w:hint="eastAsia" w:ascii="Times New Roman" w:hAnsi="Times New Roman" w:cs="Times New Roman"/>
        </w:rPr>
        <w:t>勇于并乐于参与科学探究，增进交流与合作的意识，加强学生之间的相互协作精神。</w:t>
      </w:r>
    </w:p>
    <w:p w14:paraId="207B5C6A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9F7D6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教学重点：杠杆的平衡条件及杠杆的分类。</w:t>
      </w:r>
    </w:p>
    <w:p w14:paraId="76243E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教学难点：力臂的概念和画法；利用杠杆的平衡条件解决实际问题。</w:t>
      </w:r>
    </w:p>
    <w:p w14:paraId="7226F52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8EAD4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铁架台、钩码、细绳、等分刻度的匀质木尺、多媒体课件等。</w:t>
      </w:r>
    </w:p>
    <w:p w14:paraId="2D9B5843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DD33683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9C0B87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多媒体展示生产、生活中杠杆的应用。我国古代利用桔槔在井内汲水；在现代建筑工地上，人们利用挖土机、起重机、吊车、钳子等工具进行劳动。通过这些实例，有效地引起学生的注意，从而导入新课。</w:t>
      </w:r>
    </w:p>
    <w:p w14:paraId="27617B9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"R8WJ93.TIF"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038600" cy="782955"/>
            <wp:effectExtent l="0" t="0" r="0" b="1714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527AB4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16C9C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杠杆</w:t>
      </w:r>
    </w:p>
    <w:p w14:paraId="5C06F2A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观察如图所示的机械和工具，你能说一说它们有什么共同特点吗？</w:t>
      </w:r>
    </w:p>
    <w:p w14:paraId="341D0F8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06955" cy="866140"/>
            <wp:effectExtent l="0" t="0" r="17145" b="1016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695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CE4C2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学生讨论、交流，教师引导总结。</w:t>
      </w:r>
    </w:p>
    <w:p w14:paraId="2CCBF60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共同点：(1)硬；(2)在力的作用下绕某一点转动。</w:t>
      </w:r>
    </w:p>
    <w:p w14:paraId="3A98031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概念引入</w:t>
      </w:r>
      <w:r>
        <w:rPr>
          <w:rFonts w:ascii="Times New Roman" w:hAnsi="Times New Roman" w:cs="Times New Roman"/>
        </w:rPr>
        <w:t xml:space="preserve"> 一根硬棒，在力的作用下如果能绕着固定点转动，这根硬棒就是一个杠杆。</w:t>
      </w:r>
    </w:p>
    <w:p w14:paraId="2935DF1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多媒体展示撬棒的图片，引导学生认识杠杆的五要素。</w:t>
      </w:r>
    </w:p>
    <w:p w14:paraId="7FA10B1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43000" cy="914400"/>
            <wp:effectExtent l="0" t="0" r="0" b="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886C6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杠杆的五要素：</w:t>
      </w:r>
    </w:p>
    <w:p w14:paraId="577E20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支点：杠杆绕着转动的点叫支点，用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表示。</w:t>
      </w:r>
    </w:p>
    <w:p w14:paraId="23587DC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动力：使杠杆转动的力，用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表示。</w:t>
      </w:r>
    </w:p>
    <w:p w14:paraId="12D05C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阻力：阻碍杠杆转动的力，用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表示。</w:t>
      </w:r>
    </w:p>
    <w:p w14:paraId="5502BE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动力臂：支点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到动力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作用线的距离(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)。</w:t>
      </w:r>
    </w:p>
    <w:p w14:paraId="25ED2F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阻力臂：支点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到阻力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作用线的距离(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)。</w:t>
      </w:r>
    </w:p>
    <w:p w14:paraId="7606E37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请同学们画出下图中力的力臂。</w:t>
      </w:r>
    </w:p>
    <w:p w14:paraId="5EEC6D5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"R8WJ97.TIF"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11985" cy="748030"/>
            <wp:effectExtent l="0" t="0" r="12065" b="1397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1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43D68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教师巡回指导，注意发现比较典型的错误，反馈点拨。然后教师归纳总结。</w:t>
      </w:r>
    </w:p>
    <w:p w14:paraId="6DB871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画力臂的</w:t>
      </w:r>
      <w:r>
        <w:rPr>
          <w:rFonts w:hint="eastAsia" w:ascii="Times New Roman" w:hAnsi="Times New Roman" w:eastAsia="黑体" w:cs="Times New Roman"/>
        </w:rPr>
        <w:t>步骤：</w:t>
      </w:r>
    </w:p>
    <w:p w14:paraId="75A3EC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(1)确定支点；</w:t>
      </w:r>
    </w:p>
    <w:p w14:paraId="600FE6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(2)确定力的作用线；</w:t>
      </w:r>
    </w:p>
    <w:p w14:paraId="7864D0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(3)过支点到力的作用线作垂线；</w:t>
      </w:r>
    </w:p>
    <w:p w14:paraId="6D642B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(4)标垂足，定力臂。</w:t>
      </w:r>
    </w:p>
    <w:p w14:paraId="5019E1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杠杆的平衡条件</w:t>
      </w:r>
    </w:p>
    <w:p w14:paraId="50697DE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当杠杆在阻力和动力的作用下静止时，我们就说杠杆平衡了。那么，杠杆在满足什么条件时才会平衡呢？</w:t>
      </w:r>
    </w:p>
    <w:p w14:paraId="2B35C0D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</w:rPr>
        <w:t xml:space="preserve"> 探究杠杆的平衡条件。</w:t>
      </w:r>
    </w:p>
    <w:p w14:paraId="3FC52A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思路：探究杠杆的平衡条件，需要找到动力、动力臂、阻力、阻力臂这四个量之间的关系。实验时可以先保持左侧的两个量不变，改变右侧的两个量。然后再保持右侧的两个量不变，改变左侧的两个量。综合分析，找出动力、动力臂、阻力、阻力臂这四个量之间的关系。</w:t>
      </w:r>
    </w:p>
    <w:p w14:paraId="2065FC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实验过程：实验装置如图，先调节杠杆两端的螺母，使杠杆保持水平并静止，达到平衡状态。</w:t>
      </w:r>
    </w:p>
    <w:p w14:paraId="0DFB10D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426845" cy="942340"/>
            <wp:effectExtent l="0" t="0" r="1905" b="1016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BFA93A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1．给杠杆两侧</w:t>
      </w:r>
      <w:r>
        <w:rPr>
          <w:rFonts w:hint="eastAsia" w:ascii="Times New Roman" w:hAnsi="Times New Roman" w:cs="Times New Roman"/>
        </w:rPr>
        <w:t>挂上不同数量的钩码，移动钩码的位置，使杠杆重新在水平位置平衡。这时杠杆两侧受到的作用力的大小等于各自钩码所受的重力的大小。</w:t>
      </w:r>
    </w:p>
    <w:p w14:paraId="5C22FD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把右侧钩码对杠杆施的力记为动力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，左侧钩码对杠杆施的力记为阻力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；测出杠杆平衡时的动力臂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；把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的数值填入表中。</w:t>
      </w:r>
    </w:p>
    <w:p w14:paraId="5AEEF2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3．保持阻力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不变，改变动力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，相应调节动力臂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的大小，再做几次实验，把数值填入表中。</w:t>
      </w:r>
    </w:p>
    <w:p w14:paraId="624019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4．保持动力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不变，改变阻力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，相应调节阻力臂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的大小，再做几次实验，把数值填入表中。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77"/>
        <w:gridCol w:w="1429"/>
        <w:gridCol w:w="1277"/>
        <w:gridCol w:w="1429"/>
      </w:tblGrid>
      <w:tr w14:paraId="61FE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E9E4F8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38E00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动力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65F7CC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动力臂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B2283D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阻力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F853EC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阻力臂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/m</w:t>
            </w:r>
          </w:p>
        </w:tc>
      </w:tr>
      <w:tr w14:paraId="404E0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A41491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47A8C1F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D42CBD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34FDA2C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03256DF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5CB2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0661CC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89FF04B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E1D137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A508B9E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5CBAF23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1D8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4B7648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FFCBC4B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847C086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30366EA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0997E7C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6149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9D64AC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692B068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587D451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426A992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53F42AD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2785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C5FCC7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EAE67E7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6C4162D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B6B0C99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69B371C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45D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0B18D5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7A2FE15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FE82E5B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A433E67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F21D1D5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70AF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484ADB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……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17BA077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2A7FD85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A6E668E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9181AF7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FF27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实验结论：分析表中的数据，找出它们之间的关系。</w:t>
      </w:r>
    </w:p>
    <w:p w14:paraId="35486E1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实验结果表明，要使杠杆平衡，需要满足条件：动力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动力臂＝阻力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阻力臂。或写为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0CB450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生活中的杠杆</w:t>
      </w:r>
    </w:p>
    <w:p w14:paraId="19C15DA8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多媒体展示生活中的其他杠杆。你</w:t>
      </w:r>
      <w:r>
        <w:rPr>
          <w:rFonts w:hint="eastAsia" w:ascii="Times New Roman" w:hAnsi="Times New Roman" w:cs="Times New Roman"/>
        </w:rPr>
        <w:t>能说说它们各自的动力臂和阻力臂有什么关系吗？</w:t>
      </w:r>
    </w:p>
    <w:p w14:paraId="5459C1C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"R8WJ99.TIF"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412875" cy="630555"/>
            <wp:effectExtent l="0" t="0" r="15875" b="17145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"R8WJ115.TIF"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07415" cy="574675"/>
            <wp:effectExtent l="0" t="0" r="6985" b="15875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"R8WJ118.TIF"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59155" cy="824230"/>
            <wp:effectExtent l="0" t="0" r="17145" b="1397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2276F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学生讨论、分析，教师总结。</w:t>
      </w:r>
    </w:p>
    <w:p w14:paraId="44813BA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生活中的杠杆可以分为三类。</w:t>
      </w:r>
    </w:p>
    <w:p w14:paraId="32DD46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(1)等臂杠杆：动力臂等于阻力臂，不省力也不费距离。如托盘天平、跷跷板等。</w:t>
      </w:r>
    </w:p>
    <w:p w14:paraId="57D2758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(2)省力杠杆：动力臂大于阻力臂，动力小于</w:t>
      </w:r>
      <w:r>
        <w:rPr>
          <w:rFonts w:hint="eastAsia" w:ascii="Times New Roman" w:hAnsi="Times New Roman" w:cs="Times New Roman"/>
        </w:rPr>
        <w:t>阻力，省力但费距离。如撬棒、铡刀、小推车等。</w:t>
      </w:r>
    </w:p>
    <w:p w14:paraId="7A4E90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3)费力杠杆：动力臂小于阻力臂，动力大于阻力，费力但省距离。如铁锹、船桨、筷子等。</w:t>
      </w:r>
    </w:p>
    <w:p w14:paraId="264E4C5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阅读教材P109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我国古代的杠杆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，与大家分享你知道的其他机械或杠杆。</w:t>
      </w:r>
    </w:p>
    <w:p w14:paraId="4A5C168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BB602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第1节　杠杆</w:t>
      </w:r>
    </w:p>
    <w:p w14:paraId="2FCF5EC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1．定义：一根硬棒，在力的作用下能绕着固定点转动，这根</w:t>
      </w:r>
      <w:r>
        <w:rPr>
          <w:rFonts w:hint="eastAsia" w:ascii="Times New Roman" w:hAnsi="Times New Roman" w:cs="Times New Roman"/>
        </w:rPr>
        <w:t>硬棒就是一个杠杆。</w:t>
      </w:r>
    </w:p>
    <w:p w14:paraId="16EE74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杠杆的五要素：</w:t>
      </w:r>
    </w:p>
    <w:p w14:paraId="3DA34E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(1)支点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。　(2)动力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。　(3)阻力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　(4)动力臂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。　(5)阻力臂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4D42EA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3．杠杆的平衡条件：动力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动力臂＝阻力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阻力臂，即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23459F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4．杠杆的分类：(1)等臂杠杆。(2)省力杠杆。(3)费力杠杆。</w:t>
      </w:r>
    </w:p>
    <w:p w14:paraId="7899782D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37A29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杠杆在生活和生产中有着广泛的应用，学好这部分知识具有重要的实际意义。杠杆是一种重要的简单机械，也是学习滑轮、轮轴等</w:t>
      </w:r>
      <w:r>
        <w:rPr>
          <w:rFonts w:hint="eastAsia" w:ascii="Times New Roman" w:hAnsi="Times New Roman" w:cs="Times New Roman"/>
        </w:rPr>
        <w:t>其他一些简单机械的基础。大部分学生对生活中的杠杆比较熟悉，也很感兴趣；但对杠杆的五要素及杠杆的平衡条件还不清楚。通过本节课的学习，可以把学生的感性经验上升为理性认识。另外，让学生亲自经历探究杠杆平衡条件的全过程，有利于培养学生科学探究的能力。通过本节课的学习，还能使学生领悟到杠杆的理论知识来源于实践，反过来又指导实践；并且让他们知道杠杆在我国古代就有了许多巧妙应用，增强民族自豪感。</w:t>
      </w:r>
    </w:p>
    <w:p w14:paraId="1F3E68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E2253"/>
    <w:rsid w:val="252E2253"/>
    <w:rsid w:val="5CE64D27"/>
    <w:rsid w:val="769A2761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6" Type="http://schemas.openxmlformats.org/officeDocument/2006/relationships/fontTable" Target="fontTable.xml"/><Relationship Id="rId35" Type="http://schemas.openxmlformats.org/officeDocument/2006/relationships/image" Target="&#25945;&#23398;&#21453;&#24605;.TIF" TargetMode="External"/><Relationship Id="rId34" Type="http://schemas.openxmlformats.org/officeDocument/2006/relationships/image" Target="media/image16.png"/><Relationship Id="rId33" Type="http://schemas.openxmlformats.org/officeDocument/2006/relationships/image" Target="&#26495;&#20070;&#35774;&#35745;.TIF" TargetMode="External"/><Relationship Id="rId32" Type="http://schemas.openxmlformats.org/officeDocument/2006/relationships/image" Target="media/image15.png"/><Relationship Id="rId31" Type="http://schemas.openxmlformats.org/officeDocument/2006/relationships/image" Target="R8WJ118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R8WJ115.TIF" TargetMode="External"/><Relationship Id="rId28" Type="http://schemas.openxmlformats.org/officeDocument/2006/relationships/image" Target="media/image13.png"/><Relationship Id="rId27" Type="http://schemas.openxmlformats.org/officeDocument/2006/relationships/image" Target="R8WJ99.TIF" TargetMode="External"/><Relationship Id="rId26" Type="http://schemas.openxmlformats.org/officeDocument/2006/relationships/image" Target="media/image12.png"/><Relationship Id="rId25" Type="http://schemas.openxmlformats.org/officeDocument/2006/relationships/image" Target="25CXLYRJ8WJA24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97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XLYRJ8WJA2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22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R8WJ93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2012</Words>
  <Characters>2119</Characters>
  <Lines>0</Lines>
  <Paragraphs>0</Paragraphs>
  <TotalTime>0</TotalTime>
  <ScaleCrop>false</ScaleCrop>
  <LinksUpToDate>false</LinksUpToDate>
  <CharactersWithSpaces>2145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2024-12-21T03:27:00Z</dcterms:created>
  <dc:creator>WPS_1678694213</dc:creator>
  <cp:lastModifiedBy>WPS_1678694213</cp:lastModifiedBy>
  <dcterms:modified xsi:type="dcterms:W3CDTF">2024-12-21T06:23:04Z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1ED5753F933A4949B997231DDDEE12DC_11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